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4C0DE52F" w:rsidR="0012058B" w:rsidRPr="00A37664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55CEA">
        <w:rPr>
          <w:rFonts w:ascii="Arial" w:eastAsia="Times New Roman" w:hAnsi="Arial" w:cs="Arial"/>
          <w:kern w:val="28"/>
          <w:lang w:eastAsia="ru-RU"/>
        </w:rPr>
        <w:t>«</w:t>
      </w:r>
      <w:r w:rsidR="0012058B" w:rsidRPr="00A37664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1E2DF9">
        <w:rPr>
          <w:rFonts w:ascii="Arial" w:hAnsi="Arial" w:cs="Arial"/>
          <w:b/>
          <w:color w:val="000000"/>
          <w:lang w:eastAsia="ru-RU"/>
        </w:rPr>
        <w:t>сетевого и</w:t>
      </w:r>
      <w:r w:rsidR="00A37664" w:rsidRPr="00A37664">
        <w:rPr>
          <w:rFonts w:ascii="Arial" w:hAnsi="Arial" w:cs="Arial"/>
          <w:b/>
          <w:color w:val="000000"/>
          <w:lang w:eastAsia="ru-RU"/>
        </w:rPr>
        <w:t xml:space="preserve"> коммуникационного оборудования</w:t>
      </w:r>
      <w:r w:rsidR="00933D9D" w:rsidRPr="00A37664">
        <w:rPr>
          <w:rFonts w:ascii="Arial" w:eastAsia="Times New Roman" w:hAnsi="Arial" w:cs="Arial"/>
          <w:b/>
          <w:lang w:eastAsia="ru-RU"/>
        </w:rPr>
        <w:t>»</w:t>
      </w:r>
      <w:r w:rsidR="0012058B" w:rsidRPr="00A37664">
        <w:rPr>
          <w:rFonts w:ascii="Arial" w:eastAsia="Times New Roman" w:hAnsi="Arial" w:cs="Arial"/>
          <w:b/>
          <w:lang w:eastAsia="ru-RU"/>
        </w:rPr>
        <w:t>. (</w:t>
      </w:r>
      <w:proofErr w:type="gramStart"/>
      <w:r w:rsidR="0012058B" w:rsidRPr="00A37664">
        <w:rPr>
          <w:rFonts w:ascii="Arial" w:eastAsia="Times New Roman" w:hAnsi="Arial" w:cs="Arial"/>
          <w:b/>
          <w:lang w:eastAsia="ru-RU"/>
        </w:rPr>
        <w:t>далее</w:t>
      </w:r>
      <w:proofErr w:type="gramEnd"/>
      <w:r w:rsidR="0012058B" w:rsidRPr="00A37664">
        <w:rPr>
          <w:rFonts w:ascii="Arial" w:eastAsia="Times New Roman" w:hAnsi="Arial" w:cs="Arial"/>
          <w:b/>
          <w:lang w:eastAsia="ru-RU"/>
        </w:rPr>
        <w:t xml:space="preserve"> </w:t>
      </w:r>
      <w:r w:rsidR="00D1121E" w:rsidRPr="00A37664">
        <w:rPr>
          <w:rFonts w:ascii="Arial" w:eastAsia="Times New Roman" w:hAnsi="Arial" w:cs="Arial"/>
          <w:b/>
          <w:lang w:eastAsia="ru-RU"/>
        </w:rPr>
        <w:t>Товар</w:t>
      </w:r>
      <w:r w:rsidR="0012058B" w:rsidRPr="00A37664">
        <w:rPr>
          <w:rFonts w:ascii="Arial" w:eastAsia="Times New Roman" w:hAnsi="Arial" w:cs="Arial"/>
          <w:b/>
          <w:lang w:eastAsia="ru-RU"/>
        </w:rPr>
        <w:t>).</w:t>
      </w:r>
    </w:p>
    <w:p w14:paraId="0B0A69D5" w14:textId="2F1A29AC" w:rsidR="0012058B" w:rsidRPr="001205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0B053D5B" w14:textId="70ACDCE4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Оферта </w:t>
      </w:r>
      <w:r w:rsidR="0012058B" w:rsidRPr="0012058B">
        <w:rPr>
          <w:rFonts w:ascii="Arial" w:eastAsia="Times New Roman" w:hAnsi="Arial" w:cs="Arial"/>
          <w:lang w:eastAsia="ru-RU"/>
        </w:rPr>
        <w:t>может</w:t>
      </w:r>
      <w:r w:rsidRPr="0012058B">
        <w:rPr>
          <w:rFonts w:ascii="Arial" w:eastAsia="Times New Roman" w:hAnsi="Arial" w:cs="Arial"/>
          <w:lang w:eastAsia="ru-RU"/>
        </w:rPr>
        <w:t xml:space="preserve"> быть представлена: </w:t>
      </w:r>
      <w:r w:rsidRPr="003E77E0">
        <w:rPr>
          <w:rFonts w:ascii="Arial" w:eastAsia="Times New Roman" w:hAnsi="Arial" w:cs="Arial"/>
          <w:lang w:eastAsia="ru-RU"/>
        </w:rPr>
        <w:t xml:space="preserve">на весь объем </w:t>
      </w:r>
      <w:r w:rsidR="0012058B" w:rsidRPr="003E77E0">
        <w:rPr>
          <w:rFonts w:ascii="Arial" w:eastAsia="Times New Roman" w:hAnsi="Arial" w:cs="Arial"/>
          <w:lang w:eastAsia="ru-RU"/>
        </w:rPr>
        <w:t xml:space="preserve">закупки (все позиции) или на часть объема закупки (кол-во </w:t>
      </w:r>
      <w:r w:rsidR="00392FC7">
        <w:rPr>
          <w:rFonts w:ascii="Arial" w:eastAsia="Times New Roman" w:hAnsi="Arial" w:cs="Arial"/>
          <w:lang w:eastAsia="ru-RU"/>
        </w:rPr>
        <w:t xml:space="preserve">по каждой позиции </w:t>
      </w:r>
      <w:r w:rsidR="0012058B" w:rsidRPr="003E77E0">
        <w:rPr>
          <w:rFonts w:ascii="Arial" w:eastAsia="Times New Roman" w:hAnsi="Arial" w:cs="Arial"/>
          <w:lang w:eastAsia="ru-RU"/>
        </w:rPr>
        <w:t>не менее заявленного).</w:t>
      </w:r>
    </w:p>
    <w:p w14:paraId="3640D276" w14:textId="5AEA7C3B" w:rsid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12058B">
        <w:rPr>
          <w:rFonts w:ascii="Arial" w:eastAsia="Times New Roman" w:hAnsi="Arial" w:cs="Arial"/>
          <w:lang w:eastAsia="ru-RU"/>
        </w:rPr>
        <w:t>и</w:t>
      </w:r>
      <w:r w:rsidRPr="0012058B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392FC7">
        <w:rPr>
          <w:rFonts w:ascii="Arial" w:eastAsia="Times New Roman" w:hAnsi="Arial" w:cs="Arial"/>
          <w:lang w:eastAsia="ru-RU"/>
        </w:rPr>
        <w:t xml:space="preserve"> (в рамках одной позиции)</w:t>
      </w:r>
      <w:r w:rsidR="00047B2D" w:rsidRPr="0012058B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12058B">
        <w:rPr>
          <w:rFonts w:ascii="Arial" w:eastAsia="Times New Roman" w:hAnsi="Arial" w:cs="Arial"/>
          <w:lang w:eastAsia="ru-RU"/>
        </w:rPr>
        <w:t>.</w:t>
      </w:r>
    </w:p>
    <w:p w14:paraId="30ED6F67" w14:textId="37CF9B99" w:rsidR="00D1121E" w:rsidRPr="00227EB6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1121E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либо отсутствии в таблице ГОСТ/ТУ претендент может предложить ее аналог. Возможность замены будет согласовываться с ООО "Славнефть-Красноярскнефтегаз". </w:t>
      </w:r>
      <w:r w:rsidRPr="00227EB6">
        <w:rPr>
          <w:rFonts w:ascii="Arial" w:eastAsia="Times New Roman" w:hAnsi="Arial" w:cs="Arial"/>
          <w:lang w:eastAsia="ru-RU"/>
        </w:rPr>
        <w:t xml:space="preserve">В случае замены поставщик обязан </w:t>
      </w:r>
      <w:r w:rsidR="00C33829" w:rsidRPr="00227EB6">
        <w:rPr>
          <w:rFonts w:ascii="Arial" w:eastAsia="Times New Roman" w:hAnsi="Arial" w:cs="Arial"/>
          <w:lang w:eastAsia="ru-RU"/>
        </w:rPr>
        <w:t>техническое описание продукции</w:t>
      </w:r>
      <w:r w:rsidRPr="00227EB6">
        <w:rPr>
          <w:rFonts w:ascii="Arial" w:eastAsia="Times New Roman" w:hAnsi="Arial" w:cs="Arial"/>
          <w:lang w:eastAsia="ru-RU"/>
        </w:rPr>
        <w:t xml:space="preserve"> и др. информацию, необходимую ООО "Славнефть-Красноярскнефтегаз"</w:t>
      </w:r>
      <w:proofErr w:type="gramStart"/>
      <w:r w:rsidRPr="00227EB6">
        <w:rPr>
          <w:rFonts w:ascii="Arial" w:eastAsia="Times New Roman" w:hAnsi="Arial" w:cs="Arial"/>
          <w:lang w:eastAsia="ru-RU"/>
        </w:rPr>
        <w:t>. для</w:t>
      </w:r>
      <w:proofErr w:type="gramEnd"/>
      <w:r w:rsidRPr="00227EB6">
        <w:rPr>
          <w:rFonts w:ascii="Arial" w:eastAsia="Times New Roman" w:hAnsi="Arial" w:cs="Arial"/>
          <w:lang w:eastAsia="ru-RU"/>
        </w:rPr>
        <w:t xml:space="preserve"> принятия решения о возможности/невозможности применения данной продукции.</w:t>
      </w:r>
    </w:p>
    <w:p w14:paraId="44CA10BE" w14:textId="0565617F" w:rsidR="00152338" w:rsidRPr="003E77E0" w:rsidRDefault="00152338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3E77E0">
        <w:rPr>
          <w:rFonts w:ascii="Arial" w:eastAsia="Times New Roman" w:hAnsi="Arial" w:cs="Arial"/>
          <w:lang w:eastAsia="ru-RU"/>
        </w:rPr>
        <w:t>срокам</w:t>
      </w:r>
      <w:r w:rsidRPr="003E77E0">
        <w:rPr>
          <w:rFonts w:ascii="Arial" w:eastAsia="Times New Roman" w:hAnsi="Arial" w:cs="Arial"/>
          <w:lang w:eastAsia="ru-RU"/>
        </w:rPr>
        <w:t xml:space="preserve">, </w:t>
      </w:r>
      <w:r w:rsidR="00047B2D" w:rsidRPr="003E77E0">
        <w:rPr>
          <w:rFonts w:ascii="Arial" w:eastAsia="Times New Roman" w:hAnsi="Arial" w:cs="Arial"/>
          <w:lang w:eastAsia="ru-RU"/>
        </w:rPr>
        <w:t xml:space="preserve">указанным Обществом </w:t>
      </w:r>
      <w:r w:rsidRPr="003E77E0">
        <w:rPr>
          <w:rFonts w:ascii="Arial" w:eastAsia="Times New Roman" w:hAnsi="Arial" w:cs="Arial"/>
          <w:lang w:eastAsia="ru-RU"/>
        </w:rPr>
        <w:t xml:space="preserve">в </w:t>
      </w:r>
      <w:r w:rsidR="00047B2D" w:rsidRPr="003E77E0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3E77E0">
        <w:rPr>
          <w:rFonts w:ascii="Arial" w:eastAsia="Times New Roman" w:hAnsi="Arial" w:cs="Arial"/>
          <w:lang w:eastAsia="ru-RU"/>
        </w:rPr>
        <w:t>6т</w:t>
      </w:r>
      <w:r w:rsidRPr="003E77E0">
        <w:rPr>
          <w:rFonts w:ascii="Arial" w:eastAsia="Times New Roman" w:hAnsi="Arial" w:cs="Arial"/>
          <w:lang w:eastAsia="ru-RU"/>
        </w:rPr>
        <w:t xml:space="preserve"> и </w:t>
      </w:r>
      <w:r w:rsidR="00EB4C38" w:rsidRPr="003E77E0">
        <w:rPr>
          <w:rFonts w:ascii="Arial" w:eastAsia="Times New Roman" w:hAnsi="Arial" w:cs="Arial"/>
          <w:lang w:eastAsia="ru-RU"/>
        </w:rPr>
        <w:t>6к</w:t>
      </w:r>
      <w:r w:rsidRPr="003E77E0">
        <w:rPr>
          <w:rFonts w:ascii="Arial" w:eastAsia="Times New Roman" w:hAnsi="Arial" w:cs="Arial"/>
          <w:lang w:eastAsia="ru-RU"/>
        </w:rPr>
        <w:t>.</w:t>
      </w:r>
    </w:p>
    <w:p w14:paraId="16F11082" w14:textId="77777777"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44FFC241" w14:textId="77777777" w:rsidR="00E31B48" w:rsidRDefault="00E31B4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</w:p>
    <w:tbl>
      <w:tblPr>
        <w:tblW w:w="10277" w:type="dxa"/>
        <w:tblInd w:w="-15" w:type="dxa"/>
        <w:tblLook w:val="04A0" w:firstRow="1" w:lastRow="0" w:firstColumn="1" w:lastColumn="0" w:noHBand="0" w:noVBand="1"/>
      </w:tblPr>
      <w:tblGrid>
        <w:gridCol w:w="531"/>
        <w:gridCol w:w="2720"/>
        <w:gridCol w:w="2985"/>
        <w:gridCol w:w="2451"/>
        <w:gridCol w:w="1590"/>
      </w:tblGrid>
      <w:tr w:rsidR="00CE15AD" w:rsidRPr="00CE15AD" w14:paraId="6DCC3604" w14:textId="77777777" w:rsidTr="00CE15AD">
        <w:trPr>
          <w:trHeight w:val="1698"/>
        </w:trPr>
        <w:tc>
          <w:tcPr>
            <w:tcW w:w="4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8313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п/п </w:t>
            </w:r>
          </w:p>
        </w:tc>
        <w:tc>
          <w:tcPr>
            <w:tcW w:w="27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3A0AE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Требование (параметр оценки) </w:t>
            </w:r>
          </w:p>
        </w:tc>
        <w:tc>
          <w:tcPr>
            <w:tcW w:w="30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80D6C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Опросный лист/</w:t>
            </w:r>
            <w:proofErr w:type="spellStart"/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</w:t>
            </w:r>
            <w:proofErr w:type="spellEnd"/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требования </w:t>
            </w:r>
          </w:p>
        </w:tc>
        <w:tc>
          <w:tcPr>
            <w:tcW w:w="24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7DCBF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Документы, подтверждающие соответствия требованию </w:t>
            </w:r>
          </w:p>
        </w:tc>
        <w:tc>
          <w:tcPr>
            <w:tcW w:w="15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C7689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соответствия </w:t>
            </w:r>
          </w:p>
        </w:tc>
      </w:tr>
      <w:tr w:rsidR="00CE15AD" w:rsidRPr="00CE15AD" w14:paraId="37619973" w14:textId="77777777" w:rsidTr="00CE15AD">
        <w:trPr>
          <w:trHeight w:val="285"/>
        </w:trPr>
        <w:tc>
          <w:tcPr>
            <w:tcW w:w="4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125E6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7B881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4DFF70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4D259B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A894CF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D1EA8" w:rsidRPr="00CE15AD" w14:paraId="587CDE26" w14:textId="77777777" w:rsidTr="00CE15AD">
        <w:trPr>
          <w:trHeight w:val="1323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50CB" w14:textId="44D6C453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622C" w14:textId="7FC75DD7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3D1EA8">
              <w:rPr>
                <w:rFonts w:ascii="Calibri" w:eastAsia="Times New Roman" w:hAnsi="Calibri" w:cs="Courier New CYR"/>
                <w:lang w:eastAsia="ru-RU"/>
              </w:rPr>
              <w:t xml:space="preserve">Телефон для </w:t>
            </w:r>
            <w:proofErr w:type="gramStart"/>
            <w:r w:rsidRPr="003D1EA8">
              <w:rPr>
                <w:rFonts w:ascii="Calibri" w:eastAsia="Times New Roman" w:hAnsi="Calibri" w:cs="Courier New CYR"/>
                <w:lang w:eastAsia="ru-RU"/>
              </w:rPr>
              <w:t>конференц-связи</w:t>
            </w:r>
            <w:proofErr w:type="gramEnd"/>
            <w:r w:rsidRPr="003D1EA8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3D1EA8">
              <w:rPr>
                <w:rFonts w:ascii="Calibri" w:eastAsia="Times New Roman" w:hAnsi="Calibri" w:cs="Courier New CYR"/>
                <w:lang w:eastAsia="ru-RU"/>
              </w:rPr>
              <w:t>Polycom</w:t>
            </w:r>
            <w:proofErr w:type="spellEnd"/>
            <w:r w:rsidRPr="003D1EA8">
              <w:rPr>
                <w:rFonts w:ascii="Calibri" w:eastAsia="Times New Roman" w:hAnsi="Calibri" w:cs="Courier New CYR"/>
                <w:lang w:eastAsia="ru-RU"/>
              </w:rPr>
              <w:t xml:space="preserve"> SoundStation2 EX (</w:t>
            </w:r>
            <w:proofErr w:type="spellStart"/>
            <w:r w:rsidRPr="003D1EA8">
              <w:rPr>
                <w:rFonts w:ascii="Calibri" w:eastAsia="Times New Roman" w:hAnsi="Calibri" w:cs="Courier New CYR"/>
                <w:lang w:eastAsia="ru-RU"/>
              </w:rPr>
              <w:t>pn</w:t>
            </w:r>
            <w:proofErr w:type="spellEnd"/>
            <w:r w:rsidRPr="003D1EA8">
              <w:rPr>
                <w:rFonts w:ascii="Calibri" w:eastAsia="Times New Roman" w:hAnsi="Calibri" w:cs="Courier New CYR"/>
                <w:lang w:eastAsia="ru-RU"/>
              </w:rPr>
              <w:t xml:space="preserve"> 2200-16200-122)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C3064" w14:textId="77777777" w:rsidR="003D1EA8" w:rsidRPr="003D1EA8" w:rsidRDefault="003D1EA8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3D1EA8">
              <w:rPr>
                <w:rFonts w:ascii="Calibri" w:eastAsia="Times New Roman" w:hAnsi="Calibri" w:cs="Courier New CYR"/>
                <w:lang w:eastAsia="ru-RU"/>
              </w:rPr>
              <w:t>ОЛ №22</w:t>
            </w:r>
          </w:p>
          <w:p w14:paraId="36311770" w14:textId="3B595155" w:rsidR="003D1EA8" w:rsidRPr="00CE15AD" w:rsidRDefault="003D1EA8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3D1EA8">
              <w:rPr>
                <w:rFonts w:ascii="Calibri" w:eastAsia="Times New Roman" w:hAnsi="Calibri" w:cs="Courier New CYR"/>
                <w:lang w:eastAsia="ru-RU"/>
              </w:rPr>
              <w:t xml:space="preserve">Телефон для </w:t>
            </w:r>
            <w:proofErr w:type="gramStart"/>
            <w:r w:rsidRPr="003D1EA8">
              <w:rPr>
                <w:rFonts w:ascii="Calibri" w:eastAsia="Times New Roman" w:hAnsi="Calibri" w:cs="Courier New CYR"/>
                <w:lang w:eastAsia="ru-RU"/>
              </w:rPr>
              <w:t>конференц-связи</w:t>
            </w:r>
            <w:proofErr w:type="gramEnd"/>
            <w:r w:rsidRPr="003D1EA8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3D1EA8">
              <w:rPr>
                <w:rFonts w:ascii="Calibri" w:eastAsia="Times New Roman" w:hAnsi="Calibri" w:cs="Courier New CYR"/>
                <w:lang w:eastAsia="ru-RU"/>
              </w:rPr>
              <w:t>Polycom</w:t>
            </w:r>
            <w:proofErr w:type="spellEnd"/>
            <w:r w:rsidRPr="003D1EA8">
              <w:rPr>
                <w:rFonts w:ascii="Calibri" w:eastAsia="Times New Roman" w:hAnsi="Calibri" w:cs="Courier New CYR"/>
                <w:lang w:eastAsia="ru-RU"/>
              </w:rPr>
              <w:t xml:space="preserve"> SoundStation2 EX (</w:t>
            </w:r>
            <w:proofErr w:type="spellStart"/>
            <w:r w:rsidRPr="003D1EA8">
              <w:rPr>
                <w:rFonts w:ascii="Calibri" w:eastAsia="Times New Roman" w:hAnsi="Calibri" w:cs="Courier New CYR"/>
                <w:lang w:eastAsia="ru-RU"/>
              </w:rPr>
              <w:t>pn</w:t>
            </w:r>
            <w:proofErr w:type="spellEnd"/>
            <w:r w:rsidRPr="003D1EA8">
              <w:rPr>
                <w:rFonts w:ascii="Calibri" w:eastAsia="Times New Roman" w:hAnsi="Calibri" w:cs="Courier New CYR"/>
                <w:lang w:eastAsia="ru-RU"/>
              </w:rPr>
              <w:t xml:space="preserve"> 2200-16200-122)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FB48" w14:textId="0298E0CE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9.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B998" w14:textId="457C18F8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3D1EA8" w:rsidRPr="00CE15AD" w14:paraId="0B271064" w14:textId="77777777" w:rsidTr="00CE15AD">
        <w:trPr>
          <w:trHeight w:val="1323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DB2F" w14:textId="7E368302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2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3F78" w14:textId="7D01FF04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3D1EA8">
              <w:rPr>
                <w:rFonts w:ascii="Calibri" w:eastAsia="Times New Roman" w:hAnsi="Calibri" w:cs="Courier New CYR"/>
                <w:lang w:eastAsia="ru-RU"/>
              </w:rPr>
              <w:t xml:space="preserve">Базовая станция ШБД </w:t>
            </w:r>
            <w:proofErr w:type="spellStart"/>
            <w:r w:rsidRPr="003D1EA8">
              <w:rPr>
                <w:rFonts w:ascii="Calibri" w:eastAsia="Times New Roman" w:hAnsi="Calibri" w:cs="Courier New CYR"/>
                <w:lang w:eastAsia="ru-RU"/>
              </w:rPr>
              <w:t>SkyMAN</w:t>
            </w:r>
            <w:proofErr w:type="spellEnd"/>
            <w:r w:rsidRPr="003D1EA8">
              <w:rPr>
                <w:rFonts w:ascii="Calibri" w:eastAsia="Times New Roman" w:hAnsi="Calibri" w:cs="Courier New CYR"/>
                <w:lang w:eastAsia="ru-RU"/>
              </w:rPr>
              <w:t xml:space="preserve"> R5000-Mmxbt/5.300.2x200.2x16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0D3E4" w14:textId="77777777" w:rsidR="003D1EA8" w:rsidRPr="003D1EA8" w:rsidRDefault="003D1EA8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3D1EA8">
              <w:rPr>
                <w:rFonts w:ascii="Calibri" w:eastAsia="Times New Roman" w:hAnsi="Calibri" w:cs="Courier New CYR"/>
                <w:lang w:eastAsia="ru-RU"/>
              </w:rPr>
              <w:t>ОЛ №3</w:t>
            </w:r>
          </w:p>
          <w:p w14:paraId="7E6E8434" w14:textId="369D85FB" w:rsidR="003D1EA8" w:rsidRPr="00CE15AD" w:rsidRDefault="003D1EA8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3D1EA8">
              <w:rPr>
                <w:rFonts w:ascii="Calibri" w:eastAsia="Times New Roman" w:hAnsi="Calibri" w:cs="Courier New CYR"/>
                <w:lang w:eastAsia="ru-RU"/>
              </w:rPr>
              <w:t xml:space="preserve">Базовая станция ШБД </w:t>
            </w:r>
            <w:proofErr w:type="spellStart"/>
            <w:r w:rsidRPr="003D1EA8">
              <w:rPr>
                <w:rFonts w:ascii="Calibri" w:eastAsia="Times New Roman" w:hAnsi="Calibri" w:cs="Courier New CYR"/>
                <w:lang w:eastAsia="ru-RU"/>
              </w:rPr>
              <w:t>SkyMAN</w:t>
            </w:r>
            <w:proofErr w:type="spellEnd"/>
            <w:r w:rsidRPr="003D1EA8">
              <w:rPr>
                <w:rFonts w:ascii="Calibri" w:eastAsia="Times New Roman" w:hAnsi="Calibri" w:cs="Courier New CYR"/>
                <w:lang w:eastAsia="ru-RU"/>
              </w:rPr>
              <w:t xml:space="preserve"> R5000-Mmxbt/5.300.2x200.2x16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2C622" w14:textId="1C5E97F3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9.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8014F" w14:textId="3AC52E54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CE15AD" w:rsidRPr="00CE15AD" w14:paraId="0AA60075" w14:textId="77777777" w:rsidTr="00CE15AD">
        <w:trPr>
          <w:trHeight w:val="1323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98DC" w14:textId="433DE88D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3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FFB9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Абонентская/ оконечная станция ШБД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SkyMAN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R5000-Smntc/5.300.2x63.2x21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B20D7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ОЛ №4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br/>
              <w:t xml:space="preserve">Абонентская/ оконечная станция ШБД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SkyMAN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R5000-Smntc/5.300.2x63.2x21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C0A2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-к Форма 9. 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C93C" w14:textId="359A6176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/ не </w:t>
            </w:r>
            <w:r w:rsidR="003D1EA8"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</w:p>
        </w:tc>
      </w:tr>
      <w:tr w:rsidR="00CE15AD" w:rsidRPr="00CE15AD" w14:paraId="171E10E7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C2D25" w14:textId="1886FA41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4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CB776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Абонентская/ оконечная станция ШБД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SkyMAN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R5000-Smntc/5.300.2x63.2x23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0D99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ОЛ №5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br/>
              <w:t xml:space="preserve">Абонентская/ оконечная станция ШБД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SkyMAN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R5000-Smntc/5.300.2x63.2x23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1775B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-к Форма 9.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B08F" w14:textId="7E3E0095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/ не </w:t>
            </w:r>
            <w:r w:rsidR="003D1EA8"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</w:p>
        </w:tc>
      </w:tr>
      <w:tr w:rsidR="00CE15AD" w:rsidRPr="00CE15AD" w14:paraId="6E93AB36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52C" w14:textId="39ED8876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lastRenderedPageBreak/>
              <w:t>5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CF39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Оборудование "точка-точка"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InfiLINK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XG (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SkyMAN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R5000-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br/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Um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/5X.500.2x500)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8976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ОЛ №6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br/>
              <w:t xml:space="preserve">Оборудование "точка-точка"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InfiLINK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XG (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SkyMAN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R5000-Um/5X.500.2x500)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33FD9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-к Форма 9.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225A" w14:textId="7E99BFDC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1B47F5D0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32A0" w14:textId="4E430255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6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EF46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VoIP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шлюз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Grandstream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GXW4232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E57C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ОЛ</w:t>
            </w: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№44</w:t>
            </w:r>
            <w:r w:rsidRPr="00CE15AD">
              <w:rPr>
                <w:rFonts w:ascii="Calibri" w:eastAsia="Times New Roman" w:hAnsi="Calibri" w:cs="Courier New CYR"/>
                <w:lang w:val="en-US" w:eastAsia="ru-RU"/>
              </w:rPr>
              <w:br/>
              <w:t xml:space="preserve">VoIP 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шлюз</w:t>
            </w: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</w:t>
            </w:r>
            <w:proofErr w:type="spellStart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>Grandstream</w:t>
            </w:r>
            <w:proofErr w:type="spellEnd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GXW4232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3C64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-к Форма 9.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816C" w14:textId="6B624C83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63AC9089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DD6B" w14:textId="275025B8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7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15D5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IP ATC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Grandstream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UCM6510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5C8D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Замена не рассматривается, так как оборудование приобретается в ЗИП к существующему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974B3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CAF3" w14:textId="351E2584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7031C4E4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C3D0" w14:textId="18F4C419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8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FFEC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Маршрутизатор</w:t>
            </w: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</w:t>
            </w:r>
            <w:proofErr w:type="spellStart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>MikroTik</w:t>
            </w:r>
            <w:proofErr w:type="spellEnd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Cloud Core Router CCR1036-12G-4S-EM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AFDD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Замена не рассматривается, так как оборудование приобретается в ЗИП к существующему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94CB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EB9C" w14:textId="60921065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09D06CA8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5D88" w14:textId="6E225CFE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9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0A3E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Yeastar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NeoGate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TG1600 -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VoIP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-GSM шлюз,16 GSM линий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AC36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ОЛ №36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br/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Yeastar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NeoGate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TG1600 -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VoIP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-GSM шлюз,16 GSM линий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7C97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-к Форма 9.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4990E" w14:textId="5E8BCB8E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0840A62C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0FD9" w14:textId="09A20C40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10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AEC1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IP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конференц</w:t>
            </w:r>
            <w:proofErr w:type="spellEnd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>-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телефон</w:t>
            </w: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Polycom </w:t>
            </w:r>
            <w:proofErr w:type="spellStart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>SoundStation</w:t>
            </w:r>
            <w:proofErr w:type="spellEnd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IP6000. </w:t>
            </w:r>
            <w:proofErr w:type="gramStart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>p/n</w:t>
            </w:r>
            <w:proofErr w:type="gramEnd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>. 2200-15660-122.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6016C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ОЛ</w:t>
            </w: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№55</w:t>
            </w:r>
            <w:r w:rsidRPr="00CE15AD">
              <w:rPr>
                <w:rFonts w:ascii="Calibri" w:eastAsia="Times New Roman" w:hAnsi="Calibri" w:cs="Courier New CYR"/>
                <w:lang w:val="en-US" w:eastAsia="ru-RU"/>
              </w:rPr>
              <w:br/>
              <w:t xml:space="preserve">IP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конференц</w:t>
            </w:r>
            <w:proofErr w:type="spellEnd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>-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телефон</w:t>
            </w: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Polycom </w:t>
            </w:r>
            <w:proofErr w:type="spellStart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>SoundStation</w:t>
            </w:r>
            <w:proofErr w:type="spellEnd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IP6000. p/n. 2200-15660-122.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167DF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-к Форма 9.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B579" w14:textId="340CF0C3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070C8986" w14:textId="77777777" w:rsidTr="00CE15AD">
        <w:trPr>
          <w:trHeight w:val="166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96D7" w14:textId="69E48D43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11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7A1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Система видеоконференцсвязи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Polycom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HDX 9000-1080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DAE59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ОЛ №32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br/>
              <w:t xml:space="preserve">Система видеоконференцсвязи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Polycom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HDX 9000-1080. Замена не рассматривается, так как оборудование приобретается в ЗИП к существующему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73CF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-к Форма 9.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A01E" w14:textId="6F7D2B13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0680652D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9F5E" w14:textId="71DB596A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1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2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89C7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SYSMATRIX TR 6842.712 Шкаф 42U 600x800x2010мм (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ШхГхВ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) телекоммуникационный 19" напольный, дверь стекло (блок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термоконтроля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, 4 вентилятора). Код: 4197. Артикул: TR 6842.712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6CB5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ОЛ42_SYSMATRIX TR 6842.712 Шкаф 42U 600x800x2010мм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5EA7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-к Форма 9.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1318" w14:textId="2FEA679F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28C7D50A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20BB" w14:textId="7A6548FB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13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4DF3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VoIP 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шлюз</w:t>
            </w: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ELTEX TAU-2.IP 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169B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-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FC0A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13A1" w14:textId="4E961202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35C5301E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BA66" w14:textId="13FC40DC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lastRenderedPageBreak/>
              <w:t>1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4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A5C3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IP телефон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Grandstream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GXP2160 с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адапетром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питания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6E0FC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ОЛ</w:t>
            </w: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48_IP 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телефон</w:t>
            </w: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</w:t>
            </w:r>
            <w:proofErr w:type="spellStart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>Grandstream</w:t>
            </w:r>
            <w:proofErr w:type="spellEnd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GXP2160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17C3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-к Форма 9.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631E" w14:textId="6E3DA8FF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57FE580D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CDE8" w14:textId="70AAFF79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1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5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2EE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Телефонный аппарат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Grandstream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GXP2140 IP с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адапетром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питания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08F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ОЛ</w:t>
            </w: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49_IP 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телефон</w:t>
            </w: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</w:t>
            </w:r>
            <w:proofErr w:type="spellStart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>Grandstream</w:t>
            </w:r>
            <w:proofErr w:type="spellEnd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GXP2140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B68D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-к Форма 9.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377B" w14:textId="4E892969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73582AA6" w14:textId="77777777" w:rsidTr="00CE15AD">
        <w:trPr>
          <w:trHeight w:val="16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D9EA" w14:textId="053F1DC2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1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6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8D521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Модуль расширения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Grandstream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GXP2200EXT 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14C7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Замена не рассматривается, так как оборудование приобретается для расширения функционала существующего оборудования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ADC34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7C6C" w14:textId="7F0674D6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5DCACDDC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2668" w14:textId="0692B851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1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7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204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Grandstream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HandyTone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702 (HT702) Аналоговый телефонный адаптер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0121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ОЛ50_Grandstream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HandyTone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702 (HT702) Аналоговый телефонный адаптер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2C94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-к Форма 9.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D838" w14:textId="35BD31D3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5913768D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51F4" w14:textId="65F2665D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1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8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E019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Grandstream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GXW-4004 - Аналоговый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VoIP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-шлюз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EC7B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ОЛ51_Grandstream GXW-4004 - Аналоговый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VoIP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-шлюз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1CE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-к Форма 9.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9052" w14:textId="362D3DB3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4B7A68FE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D41D" w14:textId="0BF93CE6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1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9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15505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Grandstream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GXW-4008 - аналоговый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VoIP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-шлюз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7DA8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ОЛ52_Grandstream GXW-4008 - Аналоговый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VoIP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-шлюз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4B89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-к Форма 9.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6E69" w14:textId="00A4D1E6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1F98EBBA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B09D" w14:textId="289CF36C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20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56CB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Маршрутизатор</w:t>
            </w: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</w:t>
            </w:r>
            <w:proofErr w:type="spellStart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>Mikrotik</w:t>
            </w:r>
            <w:proofErr w:type="spellEnd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</w:t>
            </w:r>
            <w:proofErr w:type="spellStart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>RouterBOARD</w:t>
            </w:r>
            <w:proofErr w:type="spellEnd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2011UiAS-2HnD-IN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88D5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Замена не рассматривается, так как оборудование приобретается в ЗИП к существующему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A1A1D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8FFE" w14:textId="4E151E2D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324D4DF0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F9FD" w14:textId="52F2C1D1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21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3A54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Маршрутизатор</w:t>
            </w: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</w:t>
            </w:r>
            <w:proofErr w:type="spellStart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>MikroTik</w:t>
            </w:r>
            <w:proofErr w:type="spellEnd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CRS125-24G-1S-IN Cloud Router Switch 125-24G-1S-IN, desktop enclosure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4CB4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ОЛ</w:t>
            </w: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>46_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Маршрутизатор</w:t>
            </w: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</w:t>
            </w:r>
            <w:proofErr w:type="spellStart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>MikroTik</w:t>
            </w:r>
            <w:proofErr w:type="spellEnd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CRS125-24G-1S-IN Cloud Router Switch 125-24G-1S-IN, desktop enclosure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B8B53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-к Форма 9.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CEBC2" w14:textId="1B3371FA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637C788F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CF92" w14:textId="60B4189D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2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2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F6A5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Телефон стационарный GSM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Termit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FixPhone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v2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F348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Замена не рассматривается, так как оборудование приобретается в ЗИП к существующему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9D4BD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50B8" w14:textId="1FA849A8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51BF1CD7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FE5C" w14:textId="2D3667D6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2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3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E54B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Телефон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Panasonic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KX-TS2350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27DE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-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23D46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872B" w14:textId="161E7099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4A9D6946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41FF" w14:textId="24F38804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2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4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8E9B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SYSMATRIX TR 6822.712 Шкаф 22U 600x800x1110мм (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ШхГхВ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) телекоммуникационный 19" напольный, дверь 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lastRenderedPageBreak/>
              <w:t xml:space="preserve">стекло (блок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термоконтроля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, 4 вентилятора). Код: 4185. Артикул: TR 6822.712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DA846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lastRenderedPageBreak/>
              <w:t>ОЛ43_SYSMATRIX TR 6822.712 Шкаф 22U 600x800x1110мм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68B6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-к Форма 9.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6DB71" w14:textId="28D26AC3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30DC0159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C7980" w14:textId="2F4C9BBD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lastRenderedPageBreak/>
              <w:t>2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5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D987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Picocell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900/1800 SXB 02 - Комплект усиления сотовой связи на основе репитера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PicoCell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900/1800SXB с АФУ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C218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ОЛ №28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F972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-к Форма 9.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66561" w14:textId="2B5671C4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2C329405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7546" w14:textId="68605B24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2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6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ABE9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Маршрутизатор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Zyxel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P 791R v2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EED4C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-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83C9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5D35" w14:textId="2E572526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2A7A3E70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54E86" w14:textId="24CC2029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2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7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21D3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2201-52556-114 - Программируемый пульт дистанционного управления с LCD дисплеем для систем ВКС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Polycom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HDX, совместим с широким спектром видео кодеков, в том числе с выпущенными ранее моделями.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Russian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version</w:t>
            </w:r>
            <w:proofErr w:type="spellEnd"/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8FDD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Замена не рассматривается, так как оборудование приобретается в ЗИП к существующему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06EC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6C51" w14:textId="03CDA8CE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3D35AA9F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0E74" w14:textId="39C26E51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2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8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41B9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ШБД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Ubiquiti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NanoStation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M5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B17EB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ОЛ</w:t>
            </w: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>45_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ШБД</w:t>
            </w: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</w:t>
            </w:r>
            <w:proofErr w:type="spellStart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>Ubiquiti</w:t>
            </w:r>
            <w:proofErr w:type="spellEnd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</w:t>
            </w:r>
            <w:proofErr w:type="spellStart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>NanoStation</w:t>
            </w:r>
            <w:proofErr w:type="spellEnd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M5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77AC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-к Форма 9.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8F181" w14:textId="05861483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249D799C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578C" w14:textId="1D30250E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2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9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8221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Грозозащита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Ethernet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РГ4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PoE</w:t>
            </w:r>
            <w:proofErr w:type="spellEnd"/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17E3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Замена не рассматривается, так как оборудование приобретается в ЗИП к существующему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2886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53FA" w14:textId="6038FE71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4C738873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282B" w14:textId="32C6108A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30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4D2F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Крепление</w:t>
            </w: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</w:t>
            </w:r>
            <w:proofErr w:type="spellStart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>Ubiquiti</w:t>
            </w:r>
            <w:proofErr w:type="spellEnd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Universal Arm Bracket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0871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Замена не рассматривается, так как оборудование приобретается для расширения функционала существующего оборудования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CD4A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55B7C" w14:textId="03D197B1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0EBF9932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8CE8" w14:textId="73952CFA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31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4DB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LTE </w:t>
            </w:r>
            <w:proofErr w:type="spellStart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>WiFi</w:t>
            </w:r>
            <w:proofErr w:type="spellEnd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router Huawei B593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935A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-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090E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0DF8" w14:textId="1AB52543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2C8FA1FC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CC2F" w14:textId="2E219084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32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A09AF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LTE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modem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Huawei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E3276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338D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-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6BCE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B7E6" w14:textId="32634B84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688B16A1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1990" w14:textId="3C50F908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33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7B1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IP телефон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Grandstream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GXP2130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0CECE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CE15AD">
              <w:rPr>
                <w:rFonts w:ascii="Arial" w:eastAsia="Times New Roman" w:hAnsi="Arial" w:cs="Arial"/>
                <w:lang w:eastAsia="ru-RU"/>
              </w:rPr>
              <w:t>ОЛ</w:t>
            </w:r>
            <w:r w:rsidRPr="00CE15AD">
              <w:rPr>
                <w:rFonts w:ascii="Arial" w:eastAsia="Times New Roman" w:hAnsi="Arial" w:cs="Arial"/>
                <w:lang w:val="en-US" w:eastAsia="ru-RU"/>
              </w:rPr>
              <w:t xml:space="preserve">47_IP </w:t>
            </w:r>
            <w:r w:rsidRPr="00CE15AD">
              <w:rPr>
                <w:rFonts w:ascii="Arial" w:eastAsia="Times New Roman" w:hAnsi="Arial" w:cs="Arial"/>
                <w:lang w:eastAsia="ru-RU"/>
              </w:rPr>
              <w:t>телефон</w:t>
            </w:r>
            <w:r w:rsidRPr="00CE15AD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proofErr w:type="spellStart"/>
            <w:r w:rsidRPr="00CE15AD">
              <w:rPr>
                <w:rFonts w:ascii="Arial" w:eastAsia="Times New Roman" w:hAnsi="Arial" w:cs="Arial"/>
                <w:lang w:val="en-US" w:eastAsia="ru-RU"/>
              </w:rPr>
              <w:t>Grandstream</w:t>
            </w:r>
            <w:proofErr w:type="spellEnd"/>
            <w:r w:rsidRPr="00CE15AD">
              <w:rPr>
                <w:rFonts w:ascii="Arial" w:eastAsia="Times New Roman" w:hAnsi="Arial" w:cs="Arial"/>
                <w:lang w:val="en-US" w:eastAsia="ru-RU"/>
              </w:rPr>
              <w:t xml:space="preserve"> GXP2130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A54D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-к Форма 9.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46D8A" w14:textId="2654C811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2060FB40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13FA" w14:textId="702F25A6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lastRenderedPageBreak/>
              <w:t>34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3078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VoIP DECT 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телефон</w:t>
            </w:r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</w:t>
            </w:r>
            <w:proofErr w:type="spellStart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>Grandstream</w:t>
            </w:r>
            <w:proofErr w:type="spellEnd"/>
            <w:r w:rsidRPr="00CE15AD">
              <w:rPr>
                <w:rFonts w:ascii="Calibri" w:eastAsia="Times New Roman" w:hAnsi="Calibri" w:cs="Courier New CYR"/>
                <w:lang w:val="en-US" w:eastAsia="ru-RU"/>
              </w:rPr>
              <w:t xml:space="preserve"> DP715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2C7C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CE15AD">
              <w:rPr>
                <w:rFonts w:ascii="Arial" w:eastAsia="Times New Roman" w:hAnsi="Arial" w:cs="Arial"/>
                <w:lang w:eastAsia="ru-RU"/>
              </w:rPr>
              <w:t>ОЛ</w:t>
            </w:r>
            <w:r w:rsidRPr="00CE15AD">
              <w:rPr>
                <w:rFonts w:ascii="Arial" w:eastAsia="Times New Roman" w:hAnsi="Arial" w:cs="Arial"/>
                <w:lang w:val="en-US" w:eastAsia="ru-RU"/>
              </w:rPr>
              <w:t xml:space="preserve">53_VoIP DECT </w:t>
            </w:r>
            <w:r w:rsidRPr="00CE15AD">
              <w:rPr>
                <w:rFonts w:ascii="Arial" w:eastAsia="Times New Roman" w:hAnsi="Arial" w:cs="Arial"/>
                <w:lang w:eastAsia="ru-RU"/>
              </w:rPr>
              <w:t>телефон</w:t>
            </w:r>
            <w:r w:rsidRPr="00CE15AD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proofErr w:type="spellStart"/>
            <w:r w:rsidRPr="00CE15AD">
              <w:rPr>
                <w:rFonts w:ascii="Arial" w:eastAsia="Times New Roman" w:hAnsi="Arial" w:cs="Arial"/>
                <w:lang w:val="en-US" w:eastAsia="ru-RU"/>
              </w:rPr>
              <w:t>Grandstream</w:t>
            </w:r>
            <w:proofErr w:type="spellEnd"/>
            <w:r w:rsidRPr="00CE15AD">
              <w:rPr>
                <w:rFonts w:ascii="Arial" w:eastAsia="Times New Roman" w:hAnsi="Arial" w:cs="Arial"/>
                <w:lang w:val="en-US" w:eastAsia="ru-RU"/>
              </w:rPr>
              <w:t xml:space="preserve"> DP715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501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-к Форма 9.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466F" w14:textId="1D8C0819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1A3F6C79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8185" w14:textId="158059AA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35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98CC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Устройство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NetPing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2/PWR-220 v3/ETH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E768C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-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8152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03ED" w14:textId="201F6B58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778FA23A" w14:textId="77777777" w:rsidTr="00CE15AD">
        <w:trPr>
          <w:trHeight w:val="1323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1B7A" w14:textId="2D482788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36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CFAB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Оборудование "точка-точка"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Ubiquiti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NanoBeam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 M5ac-19 p/n NBE-M5ac-19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9D61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E15AD">
              <w:rPr>
                <w:rFonts w:ascii="Arial" w:eastAsia="Times New Roman" w:hAnsi="Arial" w:cs="Arial"/>
                <w:lang w:eastAsia="ru-RU"/>
              </w:rPr>
              <w:t xml:space="preserve">ОЛ54_Оборудование точка-точка </w:t>
            </w:r>
            <w:proofErr w:type="spellStart"/>
            <w:r w:rsidRPr="00CE15AD">
              <w:rPr>
                <w:rFonts w:ascii="Arial" w:eastAsia="Times New Roman" w:hAnsi="Arial" w:cs="Arial"/>
                <w:lang w:eastAsia="ru-RU"/>
              </w:rPr>
              <w:t>UBiQUiTi</w:t>
            </w:r>
            <w:proofErr w:type="spellEnd"/>
            <w:r w:rsidRPr="00CE15AD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CE15AD">
              <w:rPr>
                <w:rFonts w:ascii="Arial" w:eastAsia="Times New Roman" w:hAnsi="Arial" w:cs="Arial"/>
                <w:lang w:eastAsia="ru-RU"/>
              </w:rPr>
              <w:t>nano</w:t>
            </w:r>
            <w:proofErr w:type="spellEnd"/>
            <w:r w:rsidRPr="00CE15AD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CE15AD">
              <w:rPr>
                <w:rFonts w:ascii="Arial" w:eastAsia="Times New Roman" w:hAnsi="Arial" w:cs="Arial"/>
                <w:lang w:eastAsia="ru-RU"/>
              </w:rPr>
              <w:t>beam</w:t>
            </w:r>
            <w:proofErr w:type="spellEnd"/>
            <w:r w:rsidRPr="00CE15AD">
              <w:rPr>
                <w:rFonts w:ascii="Arial" w:eastAsia="Times New Roman" w:hAnsi="Arial" w:cs="Arial"/>
                <w:lang w:eastAsia="ru-RU"/>
              </w:rPr>
              <w:t xml:space="preserve"> M5ac-19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045F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-к Форма 9.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EEC4" w14:textId="7065D4A6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</w:tbl>
    <w:p w14:paraId="0A175992" w14:textId="3A8DF962" w:rsidR="00C42497" w:rsidRPr="00A34563" w:rsidRDefault="00152338" w:rsidP="00A3456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val="en-US" w:eastAsia="ru-RU"/>
        </w:rPr>
      </w:pPr>
      <w:r w:rsidRPr="00A34563">
        <w:rPr>
          <w:rFonts w:ascii="Arial" w:eastAsia="Times New Roman" w:hAnsi="Arial" w:cs="Arial"/>
          <w:b/>
          <w:iCs/>
          <w:lang w:val="en-US" w:eastAsia="ru-RU"/>
        </w:rPr>
        <w:t xml:space="preserve">   </w:t>
      </w:r>
    </w:p>
    <w:p w14:paraId="3B2F353A" w14:textId="736BD9B8" w:rsidR="00854DF4" w:rsidRPr="00854DF4" w:rsidRDefault="00E04DD3" w:rsidP="00C42497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C42497">
        <w:rPr>
          <w:rFonts w:ascii="Arial" w:eastAsia="Times New Roman" w:hAnsi="Arial" w:cs="Arial"/>
          <w:lang w:eastAsia="ru-RU"/>
        </w:rPr>
        <w:t>Качество и комплектность, объем предлагаемого Товара должны соответствовать заказной спецификации, указанной Обществом в форме</w:t>
      </w:r>
      <w:r w:rsidRPr="00C42497">
        <w:rPr>
          <w:rFonts w:ascii="Arial" w:eastAsia="Times New Roman" w:hAnsi="Arial" w:cs="Arial"/>
          <w:highlight w:val="yellow"/>
          <w:lang w:eastAsia="ru-RU"/>
        </w:rPr>
        <w:t xml:space="preserve"> 6т </w:t>
      </w:r>
      <w:r w:rsidR="00515F98" w:rsidRPr="00C42497">
        <w:rPr>
          <w:rFonts w:ascii="Arial" w:eastAsia="Times New Roman" w:hAnsi="Arial" w:cs="Arial"/>
          <w:highlight w:val="yellow"/>
          <w:lang w:eastAsia="ru-RU"/>
        </w:rPr>
        <w:t>КНГ/</w:t>
      </w:r>
      <w:r w:rsidR="001E2DF9" w:rsidRPr="001E2DF9">
        <w:rPr>
          <w:rFonts w:ascii="Arial" w:eastAsia="Times New Roman" w:hAnsi="Arial" w:cs="Arial"/>
          <w:highlight w:val="yellow"/>
          <w:lang w:eastAsia="ru-RU"/>
        </w:rPr>
        <w:t>83</w:t>
      </w:r>
      <w:r w:rsidRPr="00C42497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772517" w:rsidRPr="00C42497">
        <w:rPr>
          <w:rFonts w:ascii="Arial" w:eastAsia="Times New Roman" w:hAnsi="Arial" w:cs="Arial"/>
          <w:lang w:eastAsia="ru-RU"/>
        </w:rPr>
        <w:t xml:space="preserve"> и</w:t>
      </w:r>
      <w:r w:rsidRPr="00C42497">
        <w:rPr>
          <w:rFonts w:ascii="Arial" w:eastAsia="Times New Roman" w:hAnsi="Arial" w:cs="Arial"/>
          <w:lang w:eastAsia="ru-RU"/>
        </w:rPr>
        <w:t xml:space="preserve"> должно быть подтверждено</w:t>
      </w:r>
      <w:r w:rsidR="00515F98" w:rsidRPr="00C42497">
        <w:rPr>
          <w:rFonts w:ascii="Arial" w:eastAsia="Times New Roman" w:hAnsi="Arial" w:cs="Arial"/>
          <w:lang w:eastAsia="ru-RU"/>
        </w:rPr>
        <w:t xml:space="preserve"> действующим</w:t>
      </w:r>
      <w:r w:rsidRPr="00C42497">
        <w:rPr>
          <w:rFonts w:ascii="Arial" w:eastAsia="Times New Roman" w:hAnsi="Arial" w:cs="Arial"/>
          <w:lang w:eastAsia="ru-RU"/>
        </w:rPr>
        <w:t xml:space="preserve"> сертификатом/паспортом качества Производителя</w:t>
      </w:r>
      <w:r w:rsidR="00C42497">
        <w:rPr>
          <w:rFonts w:ascii="Arial" w:eastAsia="Times New Roman" w:hAnsi="Arial" w:cs="Arial"/>
          <w:lang w:eastAsia="ru-RU"/>
        </w:rPr>
        <w:t xml:space="preserve"> (в случае если продукция не подлежит обязательной сертификации должно быть</w:t>
      </w:r>
      <w:r w:rsidR="00F554D6">
        <w:rPr>
          <w:rFonts w:ascii="Arial" w:eastAsia="Times New Roman" w:hAnsi="Arial" w:cs="Arial"/>
          <w:lang w:eastAsia="ru-RU"/>
        </w:rPr>
        <w:t xml:space="preserve"> приложено</w:t>
      </w:r>
      <w:r w:rsidR="00C42497">
        <w:rPr>
          <w:rFonts w:ascii="Arial" w:eastAsia="Times New Roman" w:hAnsi="Arial" w:cs="Arial"/>
          <w:lang w:eastAsia="ru-RU"/>
        </w:rPr>
        <w:t xml:space="preserve"> соответствующее письмо)</w:t>
      </w:r>
      <w:r w:rsidR="009C234B">
        <w:rPr>
          <w:rFonts w:ascii="Arial" w:eastAsia="Times New Roman" w:hAnsi="Arial" w:cs="Arial"/>
          <w:lang w:eastAsia="ru-RU"/>
        </w:rPr>
        <w:t>.</w:t>
      </w:r>
      <w:r w:rsidR="00854DF4" w:rsidRPr="00854DF4">
        <w:rPr>
          <w:rFonts w:ascii="Arial" w:eastAsia="Times New Roman" w:hAnsi="Arial" w:cs="Arial"/>
          <w:lang w:eastAsia="ru-RU"/>
        </w:rPr>
        <w:t xml:space="preserve"> </w:t>
      </w:r>
    </w:p>
    <w:p w14:paraId="6532A73D" w14:textId="77777777" w:rsid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60DAC970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3C3C5B">
        <w:rPr>
          <w:rFonts w:ascii="Arial" w:eastAsia="Times New Roman" w:hAnsi="Arial" w:cs="Arial"/>
          <w:b/>
          <w:iCs/>
          <w:lang w:eastAsia="ru-RU"/>
        </w:rPr>
        <w:t xml:space="preserve">3.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39CFB8DF" w14:textId="0DF326ED"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>
        <w:rPr>
          <w:rFonts w:ascii="Arial" w:eastAsia="Times New Roman" w:hAnsi="Arial" w:cs="Arial"/>
          <w:lang w:eastAsia="ru-RU"/>
        </w:rPr>
        <w:t xml:space="preserve">3.1 </w:t>
      </w:r>
      <w:r w:rsidR="00815150">
        <w:rPr>
          <w:rFonts w:ascii="Arial" w:eastAsia="Times New Roman" w:hAnsi="Arial" w:cs="Arial"/>
          <w:lang w:eastAsia="ru-RU"/>
        </w:rPr>
        <w:t>. Вся предлагаемые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к </w:t>
      </w:r>
      <w:r w:rsidR="00815150">
        <w:rPr>
          <w:rFonts w:ascii="Arial" w:eastAsia="Times New Roman" w:hAnsi="Arial" w:cs="Arial"/>
          <w:lang w:eastAsia="ru-RU"/>
        </w:rPr>
        <w:t>поставке МТР новые, не восстановленные и не собранные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из восстановленных или р</w:t>
      </w:r>
      <w:r w:rsidR="004E702F">
        <w:rPr>
          <w:rFonts w:ascii="Arial" w:eastAsia="Times New Roman" w:hAnsi="Arial" w:cs="Arial"/>
          <w:lang w:eastAsia="ru-RU"/>
        </w:rPr>
        <w:t xml:space="preserve">анее использовавшихся элементов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</w:t>
      </w:r>
      <w:r w:rsidR="001E2DF9" w:rsidRPr="001E2DF9">
        <w:rPr>
          <w:rFonts w:ascii="Arial" w:eastAsia="Times New Roman" w:hAnsi="Arial" w:cs="Arial"/>
          <w:highlight w:val="yellow"/>
          <w:lang w:eastAsia="ru-RU"/>
        </w:rPr>
        <w:t>83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70F407CB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 Гарантийный сро</w:t>
      </w:r>
      <w:r w:rsidR="001E476F">
        <w:rPr>
          <w:rFonts w:ascii="Arial" w:eastAsia="Times New Roman" w:hAnsi="Arial" w:cs="Arial"/>
          <w:lang w:eastAsia="ru-RU"/>
        </w:rPr>
        <w:t xml:space="preserve">к на Товар составляет не менее </w:t>
      </w:r>
      <w:r w:rsidR="004E702F">
        <w:rPr>
          <w:rFonts w:ascii="Arial" w:eastAsia="Times New Roman" w:hAnsi="Arial" w:cs="Arial"/>
          <w:lang w:eastAsia="ru-RU"/>
        </w:rPr>
        <w:t>12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</w:t>
      </w:r>
      <w:r w:rsidR="0055333A">
        <w:rPr>
          <w:rFonts w:ascii="Arial" w:eastAsia="Times New Roman" w:hAnsi="Arial" w:cs="Arial"/>
          <w:lang w:eastAsia="ru-RU"/>
        </w:rPr>
        <w:t>ев</w:t>
      </w:r>
      <w:r w:rsidR="00C90A61" w:rsidRPr="00C90A61">
        <w:rPr>
          <w:rFonts w:ascii="Arial" w:eastAsia="Times New Roman" w:hAnsi="Arial" w:cs="Arial"/>
          <w:lang w:eastAsia="ru-RU"/>
        </w:rPr>
        <w:t xml:space="preserve"> с </w:t>
      </w:r>
      <w:r w:rsidR="004E702F">
        <w:rPr>
          <w:rFonts w:ascii="Arial" w:eastAsia="Times New Roman" w:hAnsi="Arial" w:cs="Arial"/>
          <w:lang w:eastAsia="ru-RU"/>
        </w:rPr>
        <w:t>даты отгрузки</w:t>
      </w:r>
      <w:r w:rsidR="007C5D57">
        <w:rPr>
          <w:rFonts w:ascii="Arial" w:eastAsia="Times New Roman" w:hAnsi="Arial" w:cs="Arial"/>
          <w:lang w:eastAsia="ru-RU"/>
        </w:rPr>
        <w:t xml:space="preserve"> и подтверждается гарантийным талоном</w:t>
      </w:r>
      <w:r w:rsidR="00C90A61" w:rsidRPr="00C90A61">
        <w:rPr>
          <w:rFonts w:ascii="Arial" w:eastAsia="Times New Roman" w:hAnsi="Arial" w:cs="Arial"/>
          <w:lang w:eastAsia="ru-RU"/>
        </w:rPr>
        <w:t>.</w:t>
      </w:r>
    </w:p>
    <w:p w14:paraId="72C59B33" w14:textId="278A9F33"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 w:rsidR="00A34563">
        <w:rPr>
          <w:rFonts w:ascii="Arial" w:eastAsia="Times New Roman" w:hAnsi="Arial" w:cs="Arial"/>
          <w:lang w:eastAsia="ru-RU"/>
        </w:rPr>
        <w:t>, обучение</w:t>
      </w:r>
      <w:r w:rsidR="00172EC9" w:rsidRPr="00172EC9">
        <w:rPr>
          <w:rFonts w:ascii="Arial" w:eastAsia="Times New Roman" w:hAnsi="Arial" w:cs="Arial"/>
          <w:lang w:eastAsia="ru-RU"/>
        </w:rPr>
        <w:t xml:space="preserve"> включены в цену МТР и возмещению не подлежат.</w:t>
      </w:r>
    </w:p>
    <w:p w14:paraId="2D36E581" w14:textId="201C1675" w:rsidR="007C5D57" w:rsidRP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4E702F" w:rsidRPr="007C5D57">
        <w:rPr>
          <w:rFonts w:ascii="Arial" w:eastAsia="Times New Roman" w:hAnsi="Arial" w:cs="Arial"/>
          <w:lang w:eastAsia="ru-RU"/>
        </w:rPr>
        <w:t xml:space="preserve">Для обеспечения сохранности и исключения повреждения и боя продукция должна быть упакована. </w:t>
      </w:r>
      <w:r w:rsidR="007C5D57" w:rsidRPr="007C5D57">
        <w:rPr>
          <w:rFonts w:ascii="Arial" w:hAnsi="Arial" w:cs="Arial"/>
        </w:rPr>
        <w:t xml:space="preserve">Упаковка грузов должна соответствовать требованиям </w:t>
      </w:r>
      <w:hyperlink r:id="rId7" w:history="1">
        <w:r w:rsidR="007C5D57" w:rsidRPr="007C5D57">
          <w:rPr>
            <w:rStyle w:val="af"/>
            <w:rFonts w:ascii="Arial" w:hAnsi="Arial" w:cs="Arial"/>
            <w:color w:val="auto"/>
            <w:u w:val="none"/>
          </w:rPr>
          <w:t xml:space="preserve">Межгосударственного стандарта ГОСТ 15846-2002 "Продукция, отправляемая в районы Крайнего Севера </w:t>
        </w:r>
        <w:r w:rsidR="007C5D57">
          <w:rPr>
            <w:rStyle w:val="af"/>
            <w:rFonts w:ascii="Arial" w:hAnsi="Arial" w:cs="Arial"/>
            <w:color w:val="auto"/>
            <w:u w:val="none"/>
          </w:rPr>
          <w:t xml:space="preserve">и приравненные к ним местности. </w:t>
        </w:r>
        <w:r w:rsidR="007C5D57" w:rsidRPr="007C5D57">
          <w:rPr>
            <w:rStyle w:val="af"/>
            <w:rFonts w:ascii="Arial" w:hAnsi="Arial" w:cs="Arial"/>
            <w:color w:val="auto"/>
            <w:u w:val="none"/>
          </w:rPr>
          <w:t>Упаковка, маркировка, транспортирование и хранение"</w:t>
        </w:r>
        <w:r w:rsidR="007C5D57" w:rsidRPr="007C5D57">
          <w:rPr>
            <w:rFonts w:ascii="Arial" w:hAnsi="Arial" w:cs="Arial"/>
          </w:rPr>
          <w:br/>
        </w:r>
        <w:r w:rsidR="007C5D57" w:rsidRPr="007C5D57">
          <w:rPr>
            <w:rStyle w:val="af"/>
            <w:rFonts w:ascii="Arial" w:hAnsi="Arial" w:cs="Arial"/>
            <w:color w:val="auto"/>
            <w:u w:val="none"/>
          </w:rPr>
          <w:t>(введен постановлением Государственного комитета РФ по стандартизации и метрологии от 24 марта 2003 г. N 91-ст)</w:t>
        </w:r>
      </w:hyperlink>
      <w:r w:rsidR="007C5D57">
        <w:rPr>
          <w:rFonts w:ascii="Arial" w:hAnsi="Arial" w:cs="Arial"/>
        </w:rPr>
        <w:t>.</w:t>
      </w:r>
    </w:p>
    <w:p w14:paraId="186853F2" w14:textId="3E4321E5" w:rsidR="004E702F" w:rsidRDefault="00C101A3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Независимо от наличия маркировки изготовителя дополнительно н</w:t>
      </w:r>
      <w:r w:rsidR="00B873D4" w:rsidRPr="004E702F">
        <w:rPr>
          <w:rFonts w:ascii="Arial" w:eastAsia="Times New Roman" w:hAnsi="Arial" w:cs="Arial"/>
          <w:lang w:eastAsia="ru-RU"/>
        </w:rPr>
        <w:t>а каждое грузовое место крепится упаковочный лист/ярлык с указанием: на</w:t>
      </w:r>
      <w:r>
        <w:rPr>
          <w:rFonts w:ascii="Arial" w:eastAsia="Times New Roman" w:hAnsi="Arial" w:cs="Arial"/>
          <w:lang w:eastAsia="ru-RU"/>
        </w:rPr>
        <w:t>именование</w:t>
      </w:r>
      <w:r w:rsidR="00B873D4" w:rsidRPr="004E702F">
        <w:rPr>
          <w:rFonts w:ascii="Arial" w:eastAsia="Times New Roman" w:hAnsi="Arial" w:cs="Arial"/>
          <w:lang w:eastAsia="ru-RU"/>
        </w:rPr>
        <w:t xml:space="preserve"> </w:t>
      </w:r>
      <w:r w:rsidR="004E702F" w:rsidRPr="004E702F">
        <w:rPr>
          <w:rFonts w:ascii="Arial" w:eastAsia="Times New Roman" w:hAnsi="Arial" w:cs="Arial"/>
          <w:lang w:eastAsia="ru-RU"/>
        </w:rPr>
        <w:t>МТР</w:t>
      </w:r>
      <w:r w:rsidR="00B873D4" w:rsidRPr="004E702F">
        <w:rPr>
          <w:rFonts w:ascii="Arial" w:eastAsia="Times New Roman" w:hAnsi="Arial" w:cs="Arial"/>
          <w:lang w:eastAsia="ru-RU"/>
        </w:rPr>
        <w:t>, объект (данные указаны в спецификации), надпись «груз собственность ООО «</w:t>
      </w:r>
      <w:proofErr w:type="spellStart"/>
      <w:r w:rsidR="00B873D4" w:rsidRPr="004E702F">
        <w:rPr>
          <w:rFonts w:ascii="Arial" w:eastAsia="Times New Roman" w:hAnsi="Arial" w:cs="Arial"/>
          <w:lang w:eastAsia="ru-RU"/>
        </w:rPr>
        <w:t>Славнефть-Красноярскнфетегаз</w:t>
      </w:r>
      <w:proofErr w:type="spellEnd"/>
      <w:r w:rsidR="00B873D4" w:rsidRPr="004E702F">
        <w:rPr>
          <w:rFonts w:ascii="Arial" w:eastAsia="Times New Roman" w:hAnsi="Arial" w:cs="Arial"/>
          <w:lang w:eastAsia="ru-RU"/>
        </w:rPr>
        <w:t>». Запрещается погрузка товара навалом, без упаковки и маркировки.</w:t>
      </w:r>
    </w:p>
    <w:p w14:paraId="53B62FFA" w14:textId="0B3E769A" w:rsidR="001E476F" w:rsidRPr="004E702F" w:rsidRDefault="003C3C5B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716BF2F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lastRenderedPageBreak/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1E476F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1E476F">
        <w:rPr>
          <w:rFonts w:ascii="Arial" w:eastAsia="Times New Roman" w:hAnsi="Arial" w:cs="Arial"/>
          <w:lang w:eastAsia="ru-RU"/>
        </w:rPr>
        <w:t xml:space="preserve">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408FE043" w:rsidR="00152338" w:rsidRPr="001363D6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363D6">
        <w:rPr>
          <w:rFonts w:ascii="Arial" w:eastAsia="Times New Roman" w:hAnsi="Arial" w:cs="Arial"/>
          <w:b/>
          <w:lang w:eastAsia="ru-RU"/>
        </w:rPr>
        <w:t>4</w:t>
      </w:r>
      <w:r w:rsidR="00152338" w:rsidRPr="001363D6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1363D6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363D6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6093F498" w14:textId="77777777" w:rsidR="001363D6" w:rsidRPr="001363D6" w:rsidRDefault="00C12D40" w:rsidP="001363D6">
      <w:pPr>
        <w:jc w:val="both"/>
        <w:rPr>
          <w:rFonts w:ascii="Arial" w:eastAsia="Times New Roman" w:hAnsi="Arial" w:cs="Arial"/>
        </w:rPr>
      </w:pPr>
      <w:r w:rsidRPr="001363D6">
        <w:rPr>
          <w:rFonts w:ascii="Arial" w:eastAsia="Times New Roman" w:hAnsi="Arial" w:cs="Arial"/>
          <w:lang w:eastAsia="ru-RU"/>
        </w:rPr>
        <w:t xml:space="preserve">        </w:t>
      </w:r>
      <w:r w:rsidR="00392FC7" w:rsidRPr="001363D6">
        <w:rPr>
          <w:rFonts w:ascii="Arial" w:eastAsia="Times New Roman" w:hAnsi="Arial" w:cs="Arial"/>
          <w:lang w:eastAsia="ru-RU"/>
        </w:rPr>
        <w:t xml:space="preserve"> </w:t>
      </w:r>
      <w:r w:rsidR="00E31B48" w:rsidRPr="001363D6">
        <w:rPr>
          <w:rFonts w:ascii="Arial" w:eastAsia="Times New Roman" w:hAnsi="Arial" w:cs="Arial"/>
          <w:lang w:eastAsia="ru-RU"/>
        </w:rPr>
        <w:t xml:space="preserve">  </w:t>
      </w:r>
      <w:r w:rsidR="00614DFF" w:rsidRPr="001363D6">
        <w:rPr>
          <w:rFonts w:ascii="Arial" w:eastAsia="Times New Roman" w:hAnsi="Arial" w:cs="Arial"/>
          <w:lang w:eastAsia="ru-RU"/>
        </w:rPr>
        <w:t xml:space="preserve"> </w:t>
      </w:r>
      <w:r w:rsidR="001363D6" w:rsidRPr="001363D6">
        <w:rPr>
          <w:rFonts w:ascii="Arial" w:eastAsia="Times New Roman" w:hAnsi="Arial" w:cs="Arial"/>
        </w:rPr>
        <w:t xml:space="preserve">4.1.1 По позициям </w:t>
      </w:r>
      <w:r w:rsidR="001363D6" w:rsidRPr="001363D6">
        <w:rPr>
          <w:rFonts w:ascii="Arial" w:eastAsia="Times New Roman" w:hAnsi="Arial" w:cs="Arial"/>
          <w:b/>
        </w:rPr>
        <w:t>1,10,11,27</w:t>
      </w:r>
      <w:r w:rsidR="001363D6" w:rsidRPr="001363D6">
        <w:rPr>
          <w:rFonts w:ascii="Arial" w:eastAsia="Times New Roman" w:hAnsi="Arial" w:cs="Arial"/>
        </w:rPr>
        <w:t xml:space="preserve"> к участию в тендере допускаются </w:t>
      </w:r>
      <w:r w:rsidR="001363D6" w:rsidRPr="001363D6">
        <w:rPr>
          <w:rFonts w:ascii="Arial" w:eastAsia="Times New Roman" w:hAnsi="Arial" w:cs="Arial"/>
          <w:highlight w:val="yellow"/>
        </w:rPr>
        <w:t>производители,</w:t>
      </w:r>
      <w:r w:rsidR="001363D6" w:rsidRPr="001363D6">
        <w:rPr>
          <w:rFonts w:ascii="Arial" w:eastAsia="Times New Roman" w:hAnsi="Arial" w:cs="Arial"/>
        </w:rPr>
        <w:t xml:space="preserve"> официальные представители производителя, партнеры официальных представителей, дилеры/дистрибьюторы производителя, </w:t>
      </w:r>
      <w:proofErr w:type="gramStart"/>
      <w:r w:rsidR="001363D6" w:rsidRPr="001363D6">
        <w:rPr>
          <w:rFonts w:ascii="Arial" w:eastAsia="Times New Roman" w:hAnsi="Arial" w:cs="Arial"/>
        </w:rPr>
        <w:t>партнеры  дистрибьютора</w:t>
      </w:r>
      <w:proofErr w:type="gramEnd"/>
      <w:r w:rsidR="001363D6" w:rsidRPr="001363D6">
        <w:rPr>
          <w:rFonts w:ascii="Arial" w:eastAsia="Times New Roman" w:hAnsi="Arial" w:cs="Arial"/>
        </w:rPr>
        <w:t xml:space="preserve">/дилера производителя. Для вышеуказанных </w:t>
      </w:r>
      <w:proofErr w:type="gramStart"/>
      <w:r w:rsidR="001363D6" w:rsidRPr="001363D6">
        <w:rPr>
          <w:rFonts w:ascii="Arial" w:eastAsia="Times New Roman" w:hAnsi="Arial" w:cs="Arial"/>
        </w:rPr>
        <w:t>контрагентов  необходимо</w:t>
      </w:r>
      <w:proofErr w:type="gramEnd"/>
      <w:r w:rsidR="001363D6" w:rsidRPr="001363D6">
        <w:rPr>
          <w:rFonts w:ascii="Arial" w:eastAsia="Times New Roman" w:hAnsi="Arial" w:cs="Arial"/>
        </w:rPr>
        <w:t xml:space="preserve"> предоставить надлежащим образом оформленные документы, подтверждающие статус участника. </w:t>
      </w:r>
    </w:p>
    <w:p w14:paraId="271B607C" w14:textId="77777777" w:rsidR="001363D6" w:rsidRPr="001363D6" w:rsidRDefault="001363D6" w:rsidP="001363D6">
      <w:pPr>
        <w:ind w:firstLine="708"/>
        <w:jc w:val="both"/>
        <w:rPr>
          <w:rFonts w:ascii="Arial" w:eastAsia="Times New Roman" w:hAnsi="Arial" w:cs="Arial"/>
        </w:rPr>
      </w:pPr>
      <w:r w:rsidRPr="001363D6">
        <w:rPr>
          <w:rFonts w:ascii="Arial" w:eastAsia="Times New Roman" w:hAnsi="Arial" w:cs="Arial"/>
        </w:rPr>
        <w:t>Допускается предоставление письма от официального представителя производителя дающее право Участнику выполнить поставку продукции для нужд ООО «Славнефть-Красноярскнефтегаз» в рамках данной процедуры закупки с подтверждением гарантийных обязательств.</w:t>
      </w:r>
    </w:p>
    <w:p w14:paraId="605149CA" w14:textId="5B5F3119" w:rsidR="001363D6" w:rsidRPr="001363D6" w:rsidRDefault="001363D6" w:rsidP="001363D6">
      <w:pPr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4.1.2 </w:t>
      </w:r>
      <w:r w:rsidRPr="001363D6">
        <w:rPr>
          <w:rFonts w:ascii="Arial" w:eastAsia="Times New Roman" w:hAnsi="Arial" w:cs="Arial"/>
        </w:rPr>
        <w:t xml:space="preserve">По позициям </w:t>
      </w:r>
      <w:r w:rsidRPr="001363D6">
        <w:rPr>
          <w:rFonts w:ascii="Arial" w:eastAsia="Times New Roman" w:hAnsi="Arial" w:cs="Arial"/>
          <w:b/>
        </w:rPr>
        <w:t>№2,3,4,5</w:t>
      </w:r>
      <w:r w:rsidRPr="001363D6">
        <w:rPr>
          <w:rFonts w:ascii="Arial" w:eastAsia="Times New Roman" w:hAnsi="Arial" w:cs="Arial"/>
        </w:rPr>
        <w:t xml:space="preserve"> к участию допускаются производители, официальные представители производителя, а также их партнеры, дилеры/дистрибьюторы производителя с опытом работы с производителем не менее 1 года. Для вышеуказанных </w:t>
      </w:r>
      <w:proofErr w:type="gramStart"/>
      <w:r w:rsidRPr="001363D6">
        <w:rPr>
          <w:rFonts w:ascii="Arial" w:eastAsia="Times New Roman" w:hAnsi="Arial" w:cs="Arial"/>
        </w:rPr>
        <w:t>контрагентов  необходимо</w:t>
      </w:r>
      <w:proofErr w:type="gramEnd"/>
      <w:r w:rsidRPr="001363D6">
        <w:rPr>
          <w:rFonts w:ascii="Arial" w:eastAsia="Times New Roman" w:hAnsi="Arial" w:cs="Arial"/>
        </w:rPr>
        <w:t xml:space="preserve"> предоставить надлежащим образом оформленные документы, подтверждающие статус участника. </w:t>
      </w:r>
    </w:p>
    <w:p w14:paraId="7AD45EDA" w14:textId="77777777" w:rsidR="001363D6" w:rsidRDefault="001363D6" w:rsidP="001363D6">
      <w:pPr>
        <w:jc w:val="both"/>
        <w:rPr>
          <w:rFonts w:ascii="Arial" w:eastAsia="Times New Roman" w:hAnsi="Arial" w:cs="Arial"/>
        </w:rPr>
      </w:pPr>
      <w:r w:rsidRPr="001363D6">
        <w:rPr>
          <w:rFonts w:ascii="Arial" w:eastAsia="Times New Roman" w:hAnsi="Arial" w:cs="Arial"/>
        </w:rPr>
        <w:t>Допускается предоставление письма от производителя/официального представителя производителя дающее право Участнику выполнить поставку продукции для нужд ООО «Славнефть-Красноярскнефтегаз» в рамках данной процедуры закупки с подтверждением гарантийных обязательств.</w:t>
      </w:r>
    </w:p>
    <w:p w14:paraId="7C91F389" w14:textId="4047C602" w:rsidR="001363D6" w:rsidRPr="001363D6" w:rsidRDefault="001363D6" w:rsidP="001363D6">
      <w:pPr>
        <w:ind w:firstLine="708"/>
        <w:jc w:val="both"/>
        <w:rPr>
          <w:rFonts w:ascii="Arial" w:eastAsia="Times New Roman" w:hAnsi="Arial" w:cs="Arial"/>
        </w:rPr>
      </w:pPr>
      <w:proofErr w:type="gramStart"/>
      <w:r w:rsidRPr="001363D6">
        <w:rPr>
          <w:rFonts w:ascii="Arial" w:eastAsia="Times New Roman" w:hAnsi="Arial" w:cs="Arial"/>
        </w:rPr>
        <w:t>4.1.3  По</w:t>
      </w:r>
      <w:proofErr w:type="gramEnd"/>
      <w:r w:rsidRPr="001363D6">
        <w:rPr>
          <w:rFonts w:ascii="Arial" w:eastAsia="Times New Roman" w:hAnsi="Arial" w:cs="Arial"/>
        </w:rPr>
        <w:t xml:space="preserve"> позициям №</w:t>
      </w:r>
      <w:r w:rsidRPr="001363D6">
        <w:rPr>
          <w:rFonts w:ascii="Arial" w:eastAsia="Times New Roman" w:hAnsi="Arial" w:cs="Arial"/>
          <w:b/>
        </w:rPr>
        <w:t>6,7,14,15,16,17,18,19,33,34</w:t>
      </w:r>
      <w:r w:rsidRPr="001363D6">
        <w:rPr>
          <w:rFonts w:ascii="Arial" w:eastAsia="Times New Roman" w:hAnsi="Arial" w:cs="Arial"/>
        </w:rPr>
        <w:t xml:space="preserve"> к участию допускаются</w:t>
      </w:r>
      <w:r w:rsidRPr="001363D6">
        <w:rPr>
          <w:rFonts w:ascii="Arial" w:eastAsia="Times New Roman" w:hAnsi="Arial" w:cs="Arial"/>
          <w:highlight w:val="yellow"/>
        </w:rPr>
        <w:t xml:space="preserve"> производители,</w:t>
      </w:r>
      <w:r w:rsidRPr="001363D6">
        <w:rPr>
          <w:rFonts w:ascii="Arial" w:eastAsia="Times New Roman" w:hAnsi="Arial" w:cs="Arial"/>
        </w:rPr>
        <w:t xml:space="preserve"> официальные представители производителя, партнеры официальных представителей, дилеры/дистрибьюторы производителя, авторизованные партнеры дистрибьютора/дилера. Для вышеуказанных </w:t>
      </w:r>
      <w:proofErr w:type="gramStart"/>
      <w:r w:rsidRPr="001363D6">
        <w:rPr>
          <w:rFonts w:ascii="Arial" w:eastAsia="Times New Roman" w:hAnsi="Arial" w:cs="Arial"/>
        </w:rPr>
        <w:t>контрагентов  необходимо</w:t>
      </w:r>
      <w:proofErr w:type="gramEnd"/>
      <w:r w:rsidRPr="001363D6">
        <w:rPr>
          <w:rFonts w:ascii="Arial" w:eastAsia="Times New Roman" w:hAnsi="Arial" w:cs="Arial"/>
        </w:rPr>
        <w:t xml:space="preserve"> предоставить надлежащим образом оформленные документы, подтверждающие статус участника. </w:t>
      </w:r>
    </w:p>
    <w:p w14:paraId="0638D040" w14:textId="1C841B76" w:rsidR="001363D6" w:rsidRPr="001363D6" w:rsidRDefault="001363D6" w:rsidP="001363D6">
      <w:pPr>
        <w:ind w:firstLine="708"/>
        <w:jc w:val="both"/>
        <w:rPr>
          <w:rFonts w:ascii="Arial" w:eastAsia="Times New Roman" w:hAnsi="Arial" w:cs="Arial"/>
        </w:rPr>
      </w:pPr>
      <w:r w:rsidRPr="001363D6">
        <w:rPr>
          <w:rFonts w:ascii="Arial" w:eastAsia="Times New Roman" w:hAnsi="Arial" w:cs="Arial"/>
        </w:rPr>
        <w:t>Допускается предоставление письма от производителя/официального представителя дающее право частнику выполнить поставку продукции для нужд ООО «Славнефть-Красноярскнефтегаз» в рамках данной процедуры закупки с подтверждением гарантийных обязательств.</w:t>
      </w:r>
    </w:p>
    <w:p w14:paraId="4C99D5EE" w14:textId="77777777" w:rsidR="001363D6" w:rsidRPr="001363D6" w:rsidRDefault="001363D6" w:rsidP="001363D6">
      <w:pPr>
        <w:ind w:firstLine="708"/>
        <w:jc w:val="both"/>
        <w:rPr>
          <w:rFonts w:ascii="Arial" w:eastAsia="Times New Roman" w:hAnsi="Arial" w:cs="Arial"/>
          <w:i/>
        </w:rPr>
      </w:pPr>
      <w:proofErr w:type="gramStart"/>
      <w:r w:rsidRPr="001363D6">
        <w:rPr>
          <w:rFonts w:ascii="Arial" w:eastAsia="Times New Roman" w:hAnsi="Arial" w:cs="Arial"/>
        </w:rPr>
        <w:t>4.1.4  По</w:t>
      </w:r>
      <w:proofErr w:type="gramEnd"/>
      <w:r w:rsidRPr="001363D6">
        <w:rPr>
          <w:rFonts w:ascii="Arial" w:eastAsia="Times New Roman" w:hAnsi="Arial" w:cs="Arial"/>
        </w:rPr>
        <w:t xml:space="preserve"> всем остальным позициям </w:t>
      </w:r>
      <w:r w:rsidRPr="001363D6">
        <w:rPr>
          <w:rStyle w:val="af0"/>
          <w:rFonts w:ascii="Arial" w:hAnsi="Arial" w:cs="Arial"/>
          <w:i w:val="0"/>
        </w:rPr>
        <w:t>к  участию в тендере допускаются контрагенты с опытом поставки аналогичных МТР не менее 1 года (необходимо предоставить документы, подтверждающие опыт поставки).</w:t>
      </w:r>
    </w:p>
    <w:p w14:paraId="59112AA6" w14:textId="131E4474" w:rsidR="00616F5E" w:rsidRPr="001363D6" w:rsidRDefault="003C3C5B" w:rsidP="001363D6">
      <w:pPr>
        <w:ind w:firstLine="708"/>
        <w:jc w:val="both"/>
        <w:rPr>
          <w:rFonts w:ascii="Arial" w:hAnsi="Arial" w:cs="Arial"/>
          <w:color w:val="000000" w:themeColor="text1"/>
        </w:rPr>
      </w:pPr>
      <w:r w:rsidRPr="001363D6">
        <w:rPr>
          <w:rFonts w:ascii="Arial" w:eastAsia="Times New Roman" w:hAnsi="Arial" w:cs="Arial"/>
          <w:lang w:eastAsia="ru-RU"/>
        </w:rPr>
        <w:t>4</w:t>
      </w:r>
      <w:r w:rsidR="00BA690F" w:rsidRPr="001363D6">
        <w:rPr>
          <w:rFonts w:ascii="Arial" w:eastAsia="Times New Roman" w:hAnsi="Arial" w:cs="Arial"/>
          <w:lang w:eastAsia="ru-RU"/>
        </w:rPr>
        <w:t>.2.</w:t>
      </w:r>
      <w:r w:rsidR="006E018D" w:rsidRPr="001363D6">
        <w:rPr>
          <w:rFonts w:ascii="Arial" w:eastAsia="Times New Roman" w:hAnsi="Arial" w:cs="Arial"/>
          <w:lang w:eastAsia="ru-RU"/>
        </w:rPr>
        <w:t xml:space="preserve"> </w:t>
      </w:r>
      <w:r w:rsidR="00C101A3" w:rsidRPr="001363D6">
        <w:rPr>
          <w:rFonts w:ascii="Arial" w:eastAsia="Times New Roman" w:hAnsi="Arial" w:cs="Arial"/>
          <w:lang w:eastAsia="ru-RU"/>
        </w:rPr>
        <w:t>Прохождение аккредитации</w:t>
      </w:r>
      <w:r w:rsidR="00213FAD" w:rsidRPr="001363D6">
        <w:rPr>
          <w:rFonts w:ascii="Arial" w:eastAsia="Times New Roman" w:hAnsi="Arial" w:cs="Arial"/>
          <w:lang w:eastAsia="ru-RU"/>
        </w:rPr>
        <w:t xml:space="preserve"> в ООО «Славнефть-Красноярскнефтегаз»</w:t>
      </w:r>
      <w:r w:rsidR="00C101A3" w:rsidRPr="001363D6">
        <w:rPr>
          <w:rFonts w:ascii="Arial" w:eastAsia="Times New Roman" w:hAnsi="Arial" w:cs="Arial"/>
          <w:lang w:eastAsia="ru-RU"/>
        </w:rPr>
        <w:t xml:space="preserve"> (правила прохождения аккредитации размещены на сайте – (</w:t>
      </w:r>
      <w:hyperlink r:id="rId8" w:history="1">
        <w:r w:rsidR="00C101A3" w:rsidRPr="001363D6">
          <w:rPr>
            <w:rStyle w:val="af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C101A3" w:rsidRPr="001363D6">
        <w:rPr>
          <w:rFonts w:ascii="Arial" w:eastAsia="Times New Roman" w:hAnsi="Arial" w:cs="Arial"/>
          <w:lang w:eastAsia="ru-RU"/>
        </w:rPr>
        <w:t>)</w:t>
      </w:r>
      <w:r w:rsidR="00616F5E" w:rsidRPr="001363D6">
        <w:rPr>
          <w:rFonts w:ascii="Arial" w:eastAsia="Times New Roman" w:hAnsi="Arial" w:cs="Arial"/>
          <w:lang w:eastAsia="ru-RU"/>
        </w:rPr>
        <w:t>.</w:t>
      </w:r>
    </w:p>
    <w:p w14:paraId="6342F5F8" w14:textId="029E18EC" w:rsidR="00C46496" w:rsidRPr="001363D6" w:rsidRDefault="00BA690F" w:rsidP="00616F5E">
      <w:pPr>
        <w:ind w:firstLine="708"/>
        <w:jc w:val="both"/>
        <w:rPr>
          <w:rFonts w:ascii="Arial" w:hAnsi="Arial" w:cs="Arial"/>
          <w:color w:val="000000" w:themeColor="text1"/>
        </w:rPr>
      </w:pPr>
      <w:r w:rsidRPr="001363D6">
        <w:rPr>
          <w:rFonts w:ascii="Arial" w:eastAsia="Times New Roman" w:hAnsi="Arial" w:cs="Arial"/>
          <w:lang w:eastAsia="ru-RU"/>
        </w:rPr>
        <w:t>4.3</w:t>
      </w:r>
      <w:r w:rsidR="00C46496" w:rsidRPr="001363D6">
        <w:rPr>
          <w:rFonts w:ascii="Arial" w:eastAsia="Times New Roman" w:hAnsi="Arial" w:cs="Arial"/>
          <w:lang w:eastAsia="ru-RU"/>
        </w:rPr>
        <w:t>. Согласие с типовой формой договора поставки ООО «Славнефть-Красноярскнефтегаз».</w:t>
      </w:r>
    </w:p>
    <w:p w14:paraId="2F0D5E88" w14:textId="12BD0AC7" w:rsidR="00152338" w:rsidRPr="00A320A2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sz w:val="20"/>
          <w:szCs w:val="20"/>
          <w:lang w:eastAsia="ru-RU"/>
        </w:rPr>
      </w:pPr>
      <w:r w:rsidRPr="00A320A2">
        <w:rPr>
          <w:rFonts w:ascii="Arial" w:eastAsia="Times New Roman" w:hAnsi="Arial" w:cs="Arial"/>
          <w:b/>
          <w:i/>
          <w:iCs/>
          <w:sz w:val="20"/>
          <w:szCs w:val="20"/>
          <w:lang w:eastAsia="ru-RU"/>
        </w:rPr>
        <w:t xml:space="preserve">     </w:t>
      </w:r>
      <w:r w:rsidR="00E8033F" w:rsidRPr="00A320A2">
        <w:rPr>
          <w:rFonts w:ascii="Arial" w:eastAsia="Times New Roman" w:hAnsi="Arial" w:cs="Arial"/>
          <w:b/>
          <w:i/>
          <w:iCs/>
          <w:sz w:val="20"/>
          <w:szCs w:val="20"/>
          <w:lang w:eastAsia="ru-RU"/>
        </w:rPr>
        <w:t xml:space="preserve">     </w:t>
      </w:r>
      <w:r w:rsidR="003C3C5B" w:rsidRPr="00A320A2">
        <w:rPr>
          <w:rFonts w:ascii="Arial" w:eastAsia="Times New Roman" w:hAnsi="Arial" w:cs="Arial"/>
          <w:b/>
          <w:iCs/>
          <w:sz w:val="20"/>
          <w:szCs w:val="20"/>
          <w:lang w:eastAsia="ru-RU"/>
        </w:rPr>
        <w:t>5</w:t>
      </w:r>
      <w:r w:rsidRPr="00A320A2">
        <w:rPr>
          <w:rFonts w:ascii="Arial" w:eastAsia="Times New Roman" w:hAnsi="Arial" w:cs="Arial"/>
          <w:b/>
          <w:i/>
          <w:iCs/>
          <w:sz w:val="20"/>
          <w:szCs w:val="20"/>
          <w:lang w:eastAsia="ru-RU"/>
        </w:rPr>
        <w:t xml:space="preserve">. </w:t>
      </w:r>
      <w:r w:rsidR="00244B47" w:rsidRPr="00A320A2">
        <w:rPr>
          <w:rFonts w:ascii="Arial" w:eastAsia="Times New Roman" w:hAnsi="Arial" w:cs="Arial"/>
          <w:b/>
          <w:i/>
          <w:iCs/>
          <w:sz w:val="20"/>
          <w:szCs w:val="20"/>
          <w:lang w:eastAsia="ru-RU"/>
        </w:rPr>
        <w:t>Прочие требов</w:t>
      </w:r>
      <w:bookmarkStart w:id="0" w:name="_GoBack"/>
      <w:bookmarkEnd w:id="0"/>
      <w:r w:rsidR="00244B47" w:rsidRPr="00A320A2">
        <w:rPr>
          <w:rFonts w:ascii="Arial" w:eastAsia="Times New Roman" w:hAnsi="Arial" w:cs="Arial"/>
          <w:b/>
          <w:i/>
          <w:iCs/>
          <w:sz w:val="20"/>
          <w:szCs w:val="20"/>
          <w:lang w:eastAsia="ru-RU"/>
        </w:rPr>
        <w:t>ания</w:t>
      </w:r>
      <w:r w:rsidRPr="00A320A2">
        <w:rPr>
          <w:rFonts w:ascii="Arial" w:eastAsia="Times New Roman" w:hAnsi="Arial" w:cs="Arial"/>
          <w:b/>
          <w:i/>
          <w:iCs/>
          <w:sz w:val="20"/>
          <w:szCs w:val="20"/>
          <w:lang w:eastAsia="ru-RU"/>
        </w:rPr>
        <w:t xml:space="preserve"> </w:t>
      </w:r>
    </w:p>
    <w:p w14:paraId="2EF047B2" w14:textId="41452B70" w:rsidR="00152338" w:rsidRPr="00A320A2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320A2">
        <w:rPr>
          <w:rFonts w:ascii="Arial" w:eastAsia="Times New Roman" w:hAnsi="Arial" w:cs="Arial"/>
          <w:sz w:val="20"/>
          <w:szCs w:val="20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</w:t>
      </w:r>
      <w:r w:rsidR="00CA58F8" w:rsidRPr="00A320A2">
        <w:rPr>
          <w:rFonts w:ascii="Arial" w:eastAsia="Times New Roman" w:hAnsi="Arial" w:cs="Arial"/>
          <w:sz w:val="20"/>
          <w:szCs w:val="20"/>
          <w:lang w:eastAsia="ru-RU"/>
        </w:rPr>
        <w:t>лонении от подписания договора поставки</w:t>
      </w:r>
      <w:r w:rsidRPr="00A320A2">
        <w:rPr>
          <w:rFonts w:ascii="Arial" w:eastAsia="Times New Roman" w:hAnsi="Arial" w:cs="Arial"/>
          <w:sz w:val="20"/>
          <w:szCs w:val="20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9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02E19" w14:textId="77777777" w:rsidR="001E1E91" w:rsidRDefault="001E1E91" w:rsidP="005718E7">
      <w:pPr>
        <w:spacing w:after="0" w:line="240" w:lineRule="auto"/>
      </w:pPr>
      <w:r>
        <w:separator/>
      </w:r>
    </w:p>
  </w:endnote>
  <w:endnote w:type="continuationSeparator" w:id="0">
    <w:p w14:paraId="3B9CF63C" w14:textId="77777777" w:rsidR="001E1E91" w:rsidRDefault="001E1E91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0A2">
          <w:rPr>
            <w:noProof/>
          </w:rPr>
          <w:t>6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A82EBF" w14:textId="77777777" w:rsidR="001E1E91" w:rsidRDefault="001E1E91" w:rsidP="005718E7">
      <w:pPr>
        <w:spacing w:after="0" w:line="240" w:lineRule="auto"/>
      </w:pPr>
      <w:r>
        <w:separator/>
      </w:r>
    </w:p>
  </w:footnote>
  <w:footnote w:type="continuationSeparator" w:id="0">
    <w:p w14:paraId="2B0408DE" w14:textId="77777777" w:rsidR="001E1E91" w:rsidRDefault="001E1E91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013D1"/>
    <w:rsid w:val="00010D10"/>
    <w:rsid w:val="00047B2D"/>
    <w:rsid w:val="000657B3"/>
    <w:rsid w:val="00075B93"/>
    <w:rsid w:val="00077F6C"/>
    <w:rsid w:val="000B6822"/>
    <w:rsid w:val="000D4A81"/>
    <w:rsid w:val="001030E6"/>
    <w:rsid w:val="0012058B"/>
    <w:rsid w:val="00135346"/>
    <w:rsid w:val="001354F7"/>
    <w:rsid w:val="001363D6"/>
    <w:rsid w:val="00152338"/>
    <w:rsid w:val="001704B4"/>
    <w:rsid w:val="00172EC9"/>
    <w:rsid w:val="001E1E91"/>
    <w:rsid w:val="001E2DF9"/>
    <w:rsid w:val="001E476F"/>
    <w:rsid w:val="00205926"/>
    <w:rsid w:val="00213FAD"/>
    <w:rsid w:val="00227EB6"/>
    <w:rsid w:val="00227F5D"/>
    <w:rsid w:val="00237A8E"/>
    <w:rsid w:val="00244B47"/>
    <w:rsid w:val="00284104"/>
    <w:rsid w:val="002E7D40"/>
    <w:rsid w:val="00356CCE"/>
    <w:rsid w:val="00392FC7"/>
    <w:rsid w:val="003A513A"/>
    <w:rsid w:val="003C3C5B"/>
    <w:rsid w:val="003C7E06"/>
    <w:rsid w:val="003D1EA8"/>
    <w:rsid w:val="003E77E0"/>
    <w:rsid w:val="00456F9A"/>
    <w:rsid w:val="00476469"/>
    <w:rsid w:val="0049479B"/>
    <w:rsid w:val="004C0F44"/>
    <w:rsid w:val="004E702F"/>
    <w:rsid w:val="0050765F"/>
    <w:rsid w:val="00515F98"/>
    <w:rsid w:val="0055333A"/>
    <w:rsid w:val="005718E7"/>
    <w:rsid w:val="00582C44"/>
    <w:rsid w:val="005C7544"/>
    <w:rsid w:val="005D193F"/>
    <w:rsid w:val="005E3E16"/>
    <w:rsid w:val="005E64DD"/>
    <w:rsid w:val="006077CB"/>
    <w:rsid w:val="00614DFF"/>
    <w:rsid w:val="0061542C"/>
    <w:rsid w:val="00616F5E"/>
    <w:rsid w:val="006252B6"/>
    <w:rsid w:val="0064721A"/>
    <w:rsid w:val="006619D7"/>
    <w:rsid w:val="00681878"/>
    <w:rsid w:val="006A570C"/>
    <w:rsid w:val="006A60AD"/>
    <w:rsid w:val="006C5350"/>
    <w:rsid w:val="006E018D"/>
    <w:rsid w:val="006E5B8E"/>
    <w:rsid w:val="00747A54"/>
    <w:rsid w:val="007705CA"/>
    <w:rsid w:val="00772517"/>
    <w:rsid w:val="00787326"/>
    <w:rsid w:val="007C5A1D"/>
    <w:rsid w:val="007C5D57"/>
    <w:rsid w:val="00815150"/>
    <w:rsid w:val="00854DF4"/>
    <w:rsid w:val="00884D9A"/>
    <w:rsid w:val="008B2E45"/>
    <w:rsid w:val="00915975"/>
    <w:rsid w:val="009223DA"/>
    <w:rsid w:val="00933D9D"/>
    <w:rsid w:val="00945036"/>
    <w:rsid w:val="00951F12"/>
    <w:rsid w:val="00951F1D"/>
    <w:rsid w:val="009C234B"/>
    <w:rsid w:val="00A013AD"/>
    <w:rsid w:val="00A320A2"/>
    <w:rsid w:val="00A34563"/>
    <w:rsid w:val="00A355D6"/>
    <w:rsid w:val="00A37664"/>
    <w:rsid w:val="00A643FE"/>
    <w:rsid w:val="00A76ED4"/>
    <w:rsid w:val="00A870E4"/>
    <w:rsid w:val="00AD23F7"/>
    <w:rsid w:val="00AF0A32"/>
    <w:rsid w:val="00B0536B"/>
    <w:rsid w:val="00B873D4"/>
    <w:rsid w:val="00BA690F"/>
    <w:rsid w:val="00BB25DE"/>
    <w:rsid w:val="00BF0CFA"/>
    <w:rsid w:val="00BF437A"/>
    <w:rsid w:val="00C01675"/>
    <w:rsid w:val="00C101A3"/>
    <w:rsid w:val="00C12D40"/>
    <w:rsid w:val="00C33829"/>
    <w:rsid w:val="00C42497"/>
    <w:rsid w:val="00C439CF"/>
    <w:rsid w:val="00C46496"/>
    <w:rsid w:val="00C472D2"/>
    <w:rsid w:val="00C55465"/>
    <w:rsid w:val="00C6289B"/>
    <w:rsid w:val="00C7294B"/>
    <w:rsid w:val="00C8775E"/>
    <w:rsid w:val="00C90A61"/>
    <w:rsid w:val="00CA58F8"/>
    <w:rsid w:val="00CD1F4A"/>
    <w:rsid w:val="00CE15AD"/>
    <w:rsid w:val="00CF244D"/>
    <w:rsid w:val="00CF70DB"/>
    <w:rsid w:val="00D0470F"/>
    <w:rsid w:val="00D1121E"/>
    <w:rsid w:val="00D55CEA"/>
    <w:rsid w:val="00D61975"/>
    <w:rsid w:val="00D844DE"/>
    <w:rsid w:val="00DD4AF1"/>
    <w:rsid w:val="00E04DD3"/>
    <w:rsid w:val="00E14174"/>
    <w:rsid w:val="00E162BC"/>
    <w:rsid w:val="00E26A1E"/>
    <w:rsid w:val="00E31B48"/>
    <w:rsid w:val="00E8033F"/>
    <w:rsid w:val="00E95D1E"/>
    <w:rsid w:val="00EB3D46"/>
    <w:rsid w:val="00EB4C38"/>
    <w:rsid w:val="00ED471E"/>
    <w:rsid w:val="00ED635B"/>
    <w:rsid w:val="00F25316"/>
    <w:rsid w:val="00F554D6"/>
    <w:rsid w:val="00F863A0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E31B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/supplier/accreditation/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6079706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6</Pages>
  <Words>2283</Words>
  <Characters>13014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81</cp:revision>
  <cp:lastPrinted>2015-11-20T09:26:00Z</cp:lastPrinted>
  <dcterms:created xsi:type="dcterms:W3CDTF">2015-09-28T12:25:00Z</dcterms:created>
  <dcterms:modified xsi:type="dcterms:W3CDTF">2015-11-26T08:52:00Z</dcterms:modified>
</cp:coreProperties>
</file>